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25721" w14:textId="3F272C1D" w:rsidR="00912CD9" w:rsidRPr="00912CD9" w:rsidRDefault="00CF313A" w:rsidP="00BE7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val="en-US"/>
        </w:rPr>
      </w:pPr>
      <w:r w:rsidRPr="00FA443F">
        <w:rPr>
          <w:rFonts w:cstheme="minorHAnsi"/>
          <w:noProof/>
        </w:rPr>
        <w:drawing>
          <wp:anchor distT="0" distB="0" distL="114300" distR="114300" simplePos="0" relativeHeight="251661824" behindDoc="0" locked="0" layoutInCell="1" allowOverlap="1" wp14:anchorId="0B364523" wp14:editId="6B600E96">
            <wp:simplePos x="0" y="0"/>
            <wp:positionH relativeFrom="column">
              <wp:posOffset>4056380</wp:posOffset>
            </wp:positionH>
            <wp:positionV relativeFrom="paragraph">
              <wp:posOffset>73003</wp:posOffset>
            </wp:positionV>
            <wp:extent cx="1139190" cy="169545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CD9" w:rsidRPr="00912CD9">
        <w:rPr>
          <w:rFonts w:cstheme="minorHAnsi"/>
          <w:b/>
          <w:bCs/>
          <w:color w:val="000000"/>
          <w:lang w:val="en-US"/>
        </w:rPr>
        <w:t>Athanasios Tsadiras</w:t>
      </w:r>
      <w:r w:rsidR="00912CD9" w:rsidRPr="00912CD9">
        <w:rPr>
          <w:rFonts w:cstheme="minorHAnsi"/>
          <w:color w:val="000000"/>
          <w:lang w:val="en-US"/>
        </w:rPr>
        <w:t xml:space="preserve"> (http://users.auth.gr/tsadiras/) is Associate Professor at the Department of Economics of the Aristotle University of Thessaloniki. He is the Director of the Laboratory of </w:t>
      </w:r>
      <w:r w:rsidR="00912CD9">
        <w:rPr>
          <w:rFonts w:cstheme="minorHAnsi"/>
          <w:color w:val="000000"/>
          <w:lang w:val="en-US"/>
        </w:rPr>
        <w:t>“</w:t>
      </w:r>
      <w:r w:rsidR="00912CD9" w:rsidRPr="00912CD9">
        <w:rPr>
          <w:rFonts w:cstheme="minorHAnsi"/>
          <w:color w:val="000000"/>
          <w:lang w:val="en-US"/>
        </w:rPr>
        <w:t xml:space="preserve">Applications </w:t>
      </w:r>
      <w:r w:rsidR="00912CD9">
        <w:rPr>
          <w:rFonts w:cstheme="minorHAnsi"/>
          <w:color w:val="000000"/>
          <w:lang w:val="en-US"/>
        </w:rPr>
        <w:t xml:space="preserve">of </w:t>
      </w:r>
      <w:r w:rsidR="00912CD9" w:rsidRPr="00912CD9">
        <w:rPr>
          <w:rFonts w:cstheme="minorHAnsi"/>
          <w:color w:val="000000"/>
          <w:lang w:val="en-US"/>
        </w:rPr>
        <w:t>Informatics in Economics</w:t>
      </w:r>
      <w:r w:rsidR="00912CD9">
        <w:rPr>
          <w:rFonts w:cstheme="minorHAnsi"/>
          <w:color w:val="000000"/>
          <w:lang w:val="en-US"/>
        </w:rPr>
        <w:t>”</w:t>
      </w:r>
      <w:r w:rsidR="00912CD9" w:rsidRPr="00912CD9">
        <w:rPr>
          <w:rFonts w:cstheme="minorHAnsi"/>
          <w:color w:val="000000"/>
          <w:lang w:val="en-US"/>
        </w:rPr>
        <w:t xml:space="preserve"> (http://infolab.econ.auth.gr). He received his PhD from the Department of Applied Informatics of the University of Macedonia in 1997 with the title of </w:t>
      </w:r>
      <w:r w:rsidR="00912CD9">
        <w:rPr>
          <w:rFonts w:cstheme="minorHAnsi"/>
          <w:color w:val="000000"/>
          <w:lang w:val="en-US"/>
        </w:rPr>
        <w:t xml:space="preserve">his </w:t>
      </w:r>
      <w:r w:rsidR="00912CD9" w:rsidRPr="00912CD9">
        <w:rPr>
          <w:rFonts w:cstheme="minorHAnsi"/>
          <w:color w:val="000000"/>
          <w:lang w:val="en-US"/>
        </w:rPr>
        <w:t xml:space="preserve">dissertation </w:t>
      </w:r>
      <w:r w:rsidR="00912CD9">
        <w:rPr>
          <w:rFonts w:cstheme="minorHAnsi"/>
          <w:color w:val="000000"/>
          <w:lang w:val="en-US"/>
        </w:rPr>
        <w:t xml:space="preserve">to be </w:t>
      </w:r>
      <w:r w:rsidR="00912CD9" w:rsidRPr="00912CD9">
        <w:rPr>
          <w:rFonts w:cstheme="minorHAnsi"/>
          <w:color w:val="000000"/>
          <w:lang w:val="en-US"/>
        </w:rPr>
        <w:t xml:space="preserve">"Artificial Intelligence - Fuzzy Cognitive Imaging and Neurons of Certainty". He was awarded the M.Sc. in Applied Artificial Intelligence in 1992, with </w:t>
      </w:r>
      <w:r w:rsidR="00912CD9">
        <w:rPr>
          <w:rFonts w:cstheme="minorHAnsi"/>
          <w:color w:val="000000"/>
          <w:lang w:val="en-US"/>
        </w:rPr>
        <w:t>“</w:t>
      </w:r>
      <w:r w:rsidR="00912CD9" w:rsidRPr="00912CD9">
        <w:rPr>
          <w:rFonts w:cstheme="minorHAnsi"/>
          <w:color w:val="000000"/>
          <w:lang w:val="en-US"/>
        </w:rPr>
        <w:t>honorary distinction</w:t>
      </w:r>
      <w:r w:rsidR="00912CD9">
        <w:rPr>
          <w:rFonts w:cstheme="minorHAnsi"/>
          <w:color w:val="000000"/>
          <w:lang w:val="en-US"/>
        </w:rPr>
        <w:t>”</w:t>
      </w:r>
      <w:r w:rsidR="00912CD9" w:rsidRPr="00912CD9">
        <w:rPr>
          <w:rFonts w:cstheme="minorHAnsi"/>
          <w:color w:val="000000"/>
          <w:lang w:val="en-US"/>
        </w:rPr>
        <w:t xml:space="preserve">. He has participated or coordinated more than 25 research projects in Greece and Europe. He has taught the courses: Business Intelligence, Management Information Systems, Applied Informatics, Intelligent Systems, Information Technology Infrastructure, Artificial Intelligence, Computer Programming, E-Commerce at undergraduate or postgraduate level. His research interests include: Artificial Intelligence, Data Mining, Machine Learning, Neural Networks, Decision Support Systems, Business Intelligence and E-Commerce. He has published over 60 scientific articles in international journals, conferences and book chapters and has authored 4 books. According to Google Scholar it has over </w:t>
      </w:r>
      <w:r w:rsidR="00912CD9">
        <w:rPr>
          <w:rFonts w:cstheme="minorHAnsi"/>
          <w:color w:val="000000"/>
          <w:lang w:val="en-US"/>
        </w:rPr>
        <w:t>1012</w:t>
      </w:r>
      <w:r w:rsidR="00912CD9" w:rsidRPr="00912CD9">
        <w:rPr>
          <w:rFonts w:cstheme="minorHAnsi"/>
          <w:color w:val="000000"/>
          <w:lang w:val="en-US"/>
        </w:rPr>
        <w:t xml:space="preserve"> citations (h-index = 16). He participated in the organizing committee of 5 conferences and in the scientific committee of over 40 international conferences.</w:t>
      </w:r>
    </w:p>
    <w:p w14:paraId="5AF899FB" w14:textId="28B22C23" w:rsidR="00CF313A" w:rsidRPr="00912CD9" w:rsidRDefault="00CF313A" w:rsidP="00BE7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val="en-US"/>
        </w:rPr>
      </w:pPr>
    </w:p>
    <w:p w14:paraId="08004DBB" w14:textId="54E3706A" w:rsidR="005F61AE" w:rsidRPr="00912CD9" w:rsidRDefault="005F61AE" w:rsidP="00F643F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val="en-US"/>
        </w:rPr>
      </w:pPr>
    </w:p>
    <w:sectPr w:rsidR="005F61AE" w:rsidRPr="00912CD9" w:rsidSect="00B33671">
      <w:pgSz w:w="11906" w:h="16838" w:code="9"/>
      <w:pgMar w:top="1276" w:right="1800" w:bottom="15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67AA7"/>
    <w:multiLevelType w:val="hybridMultilevel"/>
    <w:tmpl w:val="4EE0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05FE"/>
    <w:multiLevelType w:val="hybridMultilevel"/>
    <w:tmpl w:val="16DC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DA"/>
    <w:rsid w:val="00004225"/>
    <w:rsid w:val="00053141"/>
    <w:rsid w:val="00131AA5"/>
    <w:rsid w:val="00131AEF"/>
    <w:rsid w:val="001A26BE"/>
    <w:rsid w:val="001D1369"/>
    <w:rsid w:val="00357358"/>
    <w:rsid w:val="00460CBD"/>
    <w:rsid w:val="004C5D5C"/>
    <w:rsid w:val="004E249A"/>
    <w:rsid w:val="005F37C4"/>
    <w:rsid w:val="005F61AE"/>
    <w:rsid w:val="006128B6"/>
    <w:rsid w:val="006537DA"/>
    <w:rsid w:val="006A48F8"/>
    <w:rsid w:val="006B4C24"/>
    <w:rsid w:val="00705AFF"/>
    <w:rsid w:val="00837837"/>
    <w:rsid w:val="0086263F"/>
    <w:rsid w:val="00912CD9"/>
    <w:rsid w:val="00913C59"/>
    <w:rsid w:val="00931B53"/>
    <w:rsid w:val="00975CFF"/>
    <w:rsid w:val="00985768"/>
    <w:rsid w:val="009C2F6E"/>
    <w:rsid w:val="009F08C9"/>
    <w:rsid w:val="009F68DF"/>
    <w:rsid w:val="00A24ADD"/>
    <w:rsid w:val="00B33671"/>
    <w:rsid w:val="00B46E0A"/>
    <w:rsid w:val="00B92CF1"/>
    <w:rsid w:val="00BE7292"/>
    <w:rsid w:val="00C13657"/>
    <w:rsid w:val="00C555F4"/>
    <w:rsid w:val="00CE759F"/>
    <w:rsid w:val="00CF313A"/>
    <w:rsid w:val="00D11BB0"/>
    <w:rsid w:val="00DB2997"/>
    <w:rsid w:val="00DD619A"/>
    <w:rsid w:val="00EE6273"/>
    <w:rsid w:val="00F30EB8"/>
    <w:rsid w:val="00F44102"/>
    <w:rsid w:val="00F47206"/>
    <w:rsid w:val="00F643F0"/>
    <w:rsid w:val="00F65B35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B065"/>
  <w15:chartTrackingRefBased/>
  <w15:docId w15:val="{55F52A4D-AB9C-44D5-BD57-6D01C72C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F0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9F08C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37DA"/>
    <w:rPr>
      <w:color w:val="0000FF"/>
      <w:u w:val="single"/>
    </w:rPr>
  </w:style>
  <w:style w:type="paragraph" w:customStyle="1" w:styleId="drool">
    <w:name w:val="drool"/>
    <w:basedOn w:val="Normal"/>
    <w:rsid w:val="00D11BB0"/>
    <w:pPr>
      <w:tabs>
        <w:tab w:val="left" w:pos="851"/>
        <w:tab w:val="left" w:pos="1276"/>
        <w:tab w:val="left" w:pos="1559"/>
        <w:tab w:val="left" w:pos="2268"/>
        <w:tab w:val="left" w:pos="3119"/>
        <w:tab w:val="left" w:pos="3969"/>
        <w:tab w:val="left" w:pos="4678"/>
        <w:tab w:val="left" w:pos="4990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B4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F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Theseas</dc:creator>
  <cp:keywords/>
  <dc:description/>
  <cp:lastModifiedBy>USER</cp:lastModifiedBy>
  <cp:revision>2</cp:revision>
  <cp:lastPrinted>2019-05-30T16:05:00Z</cp:lastPrinted>
  <dcterms:created xsi:type="dcterms:W3CDTF">2021-01-11T15:13:00Z</dcterms:created>
  <dcterms:modified xsi:type="dcterms:W3CDTF">2021-01-11T15:13:00Z</dcterms:modified>
</cp:coreProperties>
</file>